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5" w:rsidRPr="00EC0E65" w:rsidRDefault="00EC0E65" w:rsidP="00EC0E65">
      <w:pPr>
        <w:spacing w:line="360" w:lineRule="auto"/>
        <w:ind w:right="141"/>
        <w:jc w:val="right"/>
        <w:rPr>
          <w:sz w:val="28"/>
          <w:szCs w:val="28"/>
        </w:rPr>
      </w:pPr>
      <w:r w:rsidRPr="00EC0E6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  <w:bookmarkStart w:id="0" w:name="_GoBack"/>
      <w:bookmarkEnd w:id="0"/>
    </w:p>
    <w:p w:rsidR="00EC0E65" w:rsidRDefault="00EC0E65" w:rsidP="001D65CB">
      <w:pPr>
        <w:spacing w:line="360" w:lineRule="auto"/>
        <w:ind w:right="-426"/>
        <w:rPr>
          <w:b/>
          <w:sz w:val="40"/>
          <w:szCs w:val="40"/>
        </w:rPr>
      </w:pPr>
      <w:r w:rsidRPr="00AE5B8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0EDCEC" wp14:editId="5B3E0E5E">
            <wp:simplePos x="0" y="0"/>
            <wp:positionH relativeFrom="margin">
              <wp:posOffset>-377190</wp:posOffset>
            </wp:positionH>
            <wp:positionV relativeFrom="margin">
              <wp:posOffset>517525</wp:posOffset>
            </wp:positionV>
            <wp:extent cx="2315210" cy="1102360"/>
            <wp:effectExtent l="0" t="0" r="8890" b="0"/>
            <wp:wrapSquare wrapText="bothSides"/>
            <wp:docPr id="4" name="Рисунок 4" descr="C:\Users\SimberevaAL\Desktop\Altro Coro\009. ХСРБ 2025\Логотипы\РАМ Гнесиных\Логотип РАМ имени Гнесиных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berevaAL\Desktop\Altro Coro\009. ХСРБ 2025\Логотипы\РАМ Гнесиных\Логотип РАМ имени Гнесиных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5CB" w:rsidRPr="001F43A8" w:rsidRDefault="001D65CB" w:rsidP="001D65CB">
      <w:pPr>
        <w:spacing w:line="360" w:lineRule="auto"/>
        <w:ind w:right="-426"/>
        <w:rPr>
          <w:b/>
          <w:sz w:val="40"/>
          <w:szCs w:val="40"/>
        </w:rPr>
      </w:pPr>
      <w:r w:rsidRPr="00EC0E65">
        <w:rPr>
          <w:b/>
          <w:sz w:val="56"/>
          <w:szCs w:val="56"/>
        </w:rPr>
        <w:t>ЗАЯВКА УЧАСТНИКА</w:t>
      </w:r>
      <w:r>
        <w:rPr>
          <w:b/>
          <w:sz w:val="40"/>
          <w:szCs w:val="40"/>
        </w:rPr>
        <w:br/>
      </w:r>
      <w:r w:rsidRPr="001F43A8">
        <w:rPr>
          <w:sz w:val="20"/>
          <w:szCs w:val="20"/>
          <w:lang w:val="en-US"/>
        </w:rPr>
        <w:t>VII</w:t>
      </w:r>
      <w:r w:rsidRPr="001F43A8">
        <w:rPr>
          <w:sz w:val="20"/>
          <w:szCs w:val="20"/>
        </w:rPr>
        <w:t xml:space="preserve"> Международный конкурс хоровых дирижеров имени А.А. Юрлова </w:t>
      </w:r>
    </w:p>
    <w:p w:rsidR="00D66E49" w:rsidRDefault="00D66E49"/>
    <w:p w:rsidR="001D65CB" w:rsidRDefault="001D65CB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ФИО участника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  <w:r w:rsidRPr="001D65CB">
              <w:rPr>
                <w:i/>
              </w:rPr>
              <w:t>Пример: Иван Иванович Иванов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Наименование учебного заведения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  <w:r w:rsidRPr="001D65CB">
              <w:rPr>
                <w:i/>
              </w:rPr>
              <w:t>Пример: Федеральное государственное бюджетное образовательное учреждение высшего образования «Российская академия музыки имени Гнесиных» (ФГБОУ ВО «РАМ имени Гнесиных)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7223" w:type="dxa"/>
            <w:vAlign w:val="center"/>
          </w:tcPr>
          <w:p w:rsidR="001D65CB" w:rsidRDefault="001D65CB" w:rsidP="001D65CB">
            <w:pPr>
              <w:rPr>
                <w:i/>
              </w:rPr>
            </w:pPr>
            <w:r>
              <w:rPr>
                <w:i/>
              </w:rPr>
              <w:t>Категория «А» - средние специальные учебные заведения</w:t>
            </w:r>
          </w:p>
          <w:p w:rsidR="001D65CB" w:rsidRPr="001D65CB" w:rsidRDefault="001D65CB" w:rsidP="001D65CB">
            <w:pPr>
              <w:rPr>
                <w:i/>
              </w:rPr>
            </w:pPr>
            <w:r>
              <w:rPr>
                <w:i/>
              </w:rPr>
              <w:t>Категория «Б» - высшие учебные заведения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Уровень образования, курс</w:t>
            </w:r>
          </w:p>
        </w:tc>
        <w:tc>
          <w:tcPr>
            <w:tcW w:w="7223" w:type="dxa"/>
            <w:vAlign w:val="center"/>
          </w:tcPr>
          <w:p w:rsidR="001D65CB" w:rsidRDefault="001D65CB">
            <w:pPr>
              <w:rPr>
                <w:i/>
              </w:rPr>
            </w:pPr>
            <w:r>
              <w:rPr>
                <w:i/>
              </w:rPr>
              <w:t>Среднее профессиональное образование</w:t>
            </w:r>
            <w:r w:rsidRPr="001D65CB">
              <w:rPr>
                <w:i/>
              </w:rPr>
              <w:t>/</w:t>
            </w:r>
            <w:r>
              <w:rPr>
                <w:i/>
              </w:rPr>
              <w:t>бакалавриат</w:t>
            </w:r>
            <w:r w:rsidRPr="001D65CB">
              <w:rPr>
                <w:i/>
              </w:rPr>
              <w:t>/</w:t>
            </w:r>
            <w:r>
              <w:rPr>
                <w:i/>
              </w:rPr>
              <w:t>специалитет</w:t>
            </w:r>
          </w:p>
          <w:p w:rsidR="001D65CB" w:rsidRPr="001D65CB" w:rsidRDefault="001D65CB">
            <w:r>
              <w:rPr>
                <w:i/>
              </w:rPr>
              <w:t>___ курс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ФИО и звание преподавателя (полностью)</w:t>
            </w:r>
          </w:p>
        </w:tc>
        <w:tc>
          <w:tcPr>
            <w:tcW w:w="7223" w:type="dxa"/>
            <w:vAlign w:val="center"/>
          </w:tcPr>
          <w:p w:rsidR="001D65CB" w:rsidRPr="001D65CB" w:rsidRDefault="001D65CB" w:rsidP="001D65CB">
            <w:pPr>
              <w:rPr>
                <w:i/>
              </w:rPr>
            </w:pPr>
            <w:r w:rsidRPr="001D65CB">
              <w:rPr>
                <w:i/>
              </w:rPr>
              <w:t xml:space="preserve">Пример: профессор, заслуженный работник культуры РФ </w:t>
            </w:r>
            <w:r w:rsidR="00CC555E">
              <w:rPr>
                <w:i/>
              </w:rPr>
              <w:br/>
            </w:r>
            <w:r w:rsidRPr="001D65CB">
              <w:rPr>
                <w:i/>
              </w:rPr>
              <w:t>Иван Иванович Иванов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>ФИО и звание концертмейстера(-ов)</w:t>
            </w:r>
          </w:p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>(полностью)</w:t>
            </w:r>
          </w:p>
        </w:tc>
        <w:tc>
          <w:tcPr>
            <w:tcW w:w="7223" w:type="dxa"/>
            <w:vAlign w:val="center"/>
          </w:tcPr>
          <w:p w:rsidR="001D65CB" w:rsidRDefault="000959DA" w:rsidP="001D65CB">
            <w:r w:rsidRPr="001D65CB">
              <w:rPr>
                <w:i/>
              </w:rPr>
              <w:t xml:space="preserve">Пример: </w:t>
            </w:r>
            <w:r w:rsidR="001D65CB">
              <w:rPr>
                <w:i/>
              </w:rPr>
              <w:t>Иван Иванович Иванов, Иван Иванович Иванов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 w:rsidRPr="001D65CB">
              <w:rPr>
                <w:b/>
              </w:rPr>
              <w:t>Необходимость предоставления дежурных концертмейстеров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  <w:r w:rsidRPr="001D65CB">
              <w:rPr>
                <w:i/>
              </w:rPr>
              <w:t>Да</w:t>
            </w:r>
            <w:r w:rsidRPr="001D65CB">
              <w:rPr>
                <w:i/>
                <w:lang w:val="en-US"/>
              </w:rPr>
              <w:t>/</w:t>
            </w:r>
            <w:r w:rsidRPr="001D65CB">
              <w:rPr>
                <w:i/>
              </w:rPr>
              <w:t>нет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>
            <w:pPr>
              <w:rPr>
                <w:b/>
              </w:rPr>
            </w:pPr>
            <w:r>
              <w:rPr>
                <w:b/>
              </w:rPr>
              <w:t>Количество дежурных концертмейстеров</w:t>
            </w:r>
          </w:p>
        </w:tc>
        <w:tc>
          <w:tcPr>
            <w:tcW w:w="7223" w:type="dxa"/>
            <w:vAlign w:val="center"/>
          </w:tcPr>
          <w:p w:rsidR="001D65CB" w:rsidRPr="001D65CB" w:rsidRDefault="001D65CB">
            <w:pPr>
              <w:rPr>
                <w:i/>
              </w:rPr>
            </w:pPr>
            <w:r w:rsidRPr="001D65CB">
              <w:rPr>
                <w:i/>
              </w:rPr>
              <w:t>Потребует</w:t>
            </w:r>
            <w:r>
              <w:rPr>
                <w:i/>
              </w:rPr>
              <w:t xml:space="preserve">ся один дежурный концертмейстер </w:t>
            </w:r>
            <w:r w:rsidRPr="00EC0E65">
              <w:rPr>
                <w:i/>
              </w:rPr>
              <w:t>/</w:t>
            </w:r>
          </w:p>
          <w:p w:rsidR="001D65CB" w:rsidRPr="00EC0E65" w:rsidRDefault="001D65CB">
            <w:r w:rsidRPr="001D65CB">
              <w:rPr>
                <w:i/>
              </w:rPr>
              <w:t>Потребуется два дежурных концертмейстера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1D65CB" w:rsidP="001D65CB">
            <w:pPr>
              <w:rPr>
                <w:b/>
              </w:rPr>
            </w:pPr>
            <w:r w:rsidRPr="001D65CB">
              <w:rPr>
                <w:b/>
              </w:rPr>
              <w:t xml:space="preserve">Программа </w:t>
            </w:r>
            <w:r>
              <w:rPr>
                <w:b/>
              </w:rPr>
              <w:t>I тура: имя, фамилия</w:t>
            </w:r>
            <w:r w:rsidRPr="001D65CB">
              <w:rPr>
                <w:b/>
              </w:rPr>
              <w:t xml:space="preserve"> композитора и авт</w:t>
            </w:r>
            <w:r>
              <w:rPr>
                <w:b/>
              </w:rPr>
              <w:t xml:space="preserve">ора слов, название произведения и цикла (при наличии) </w:t>
            </w:r>
          </w:p>
        </w:tc>
        <w:tc>
          <w:tcPr>
            <w:tcW w:w="7223" w:type="dxa"/>
            <w:vAlign w:val="center"/>
          </w:tcPr>
          <w:p w:rsidR="000959DA" w:rsidRDefault="00946963" w:rsidP="00946963">
            <w:r>
              <w:t>Категория «А»:</w:t>
            </w:r>
            <w:r w:rsidR="000959DA">
              <w:t xml:space="preserve"> </w:t>
            </w:r>
          </w:p>
          <w:p w:rsidR="00946963" w:rsidRPr="000959DA" w:rsidRDefault="000959DA" w:rsidP="00946963">
            <w:pPr>
              <w:rPr>
                <w:sz w:val="16"/>
                <w:szCs w:val="16"/>
              </w:rPr>
            </w:pPr>
            <w:r w:rsidRPr="000959DA">
              <w:rPr>
                <w:sz w:val="16"/>
                <w:szCs w:val="16"/>
              </w:rPr>
              <w:t>Ю. Евграфов, сл. И. Бродского. «Ты забыла деревню» (№ 4) из оратории «Осенний крик ястреба»</w:t>
            </w:r>
          </w:p>
          <w:p w:rsidR="000959DA" w:rsidRPr="000959DA" w:rsidRDefault="000959DA" w:rsidP="00946963">
            <w:pPr>
              <w:rPr>
                <w:sz w:val="16"/>
                <w:szCs w:val="16"/>
              </w:rPr>
            </w:pPr>
            <w:r w:rsidRPr="000959DA">
              <w:rPr>
                <w:sz w:val="16"/>
                <w:szCs w:val="16"/>
              </w:rPr>
              <w:t>Г. Свиридов, сл. В. Маяковского. «Патетическая оратория» - «Здесь будет город-сад» (№ 5)</w:t>
            </w:r>
          </w:p>
          <w:p w:rsidR="00946963" w:rsidRDefault="00946963" w:rsidP="00946963"/>
          <w:p w:rsidR="00946963" w:rsidRDefault="00946963" w:rsidP="00946963">
            <w:r>
              <w:t>Категория «Б»:</w:t>
            </w:r>
          </w:p>
          <w:p w:rsidR="000959DA" w:rsidRPr="000959DA" w:rsidRDefault="000959DA" w:rsidP="00946963">
            <w:pPr>
              <w:rPr>
                <w:sz w:val="16"/>
                <w:szCs w:val="16"/>
              </w:rPr>
            </w:pPr>
            <w:r w:rsidRPr="000959DA">
              <w:rPr>
                <w:sz w:val="16"/>
                <w:szCs w:val="16"/>
              </w:rPr>
              <w:t xml:space="preserve">М. Мусоргский. Опера «Борис Годунов» - сцена у собора Василия Блаженного </w:t>
            </w:r>
            <w:r>
              <w:rPr>
                <w:sz w:val="16"/>
                <w:szCs w:val="16"/>
              </w:rPr>
              <w:br/>
            </w:r>
            <w:r w:rsidRPr="000959DA">
              <w:rPr>
                <w:sz w:val="16"/>
                <w:szCs w:val="16"/>
              </w:rPr>
              <w:t>(4 действия, первая картина)</w:t>
            </w:r>
          </w:p>
        </w:tc>
      </w:tr>
      <w:tr w:rsidR="001D65CB" w:rsidTr="001D65CB">
        <w:trPr>
          <w:trHeight w:val="1134"/>
        </w:trPr>
        <w:tc>
          <w:tcPr>
            <w:tcW w:w="2694" w:type="dxa"/>
            <w:vAlign w:val="center"/>
          </w:tcPr>
          <w:p w:rsidR="001D65CB" w:rsidRPr="001D65CB" w:rsidRDefault="00946963" w:rsidP="0094696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Игра партитуры обязательного сочинения </w:t>
            </w:r>
            <w:r>
              <w:rPr>
                <w:b/>
                <w:lang w:val="en-US"/>
              </w:rPr>
              <w:t>a</w:t>
            </w:r>
            <w:r w:rsidRPr="009469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cappella</w:t>
            </w:r>
            <w:r w:rsidRPr="00946963">
              <w:rPr>
                <w:b/>
              </w:rPr>
              <w:t xml:space="preserve"> </w:t>
            </w:r>
            <w:r w:rsidR="001D65CB">
              <w:rPr>
                <w:b/>
              </w:rPr>
              <w:t>(</w:t>
            </w:r>
            <w:r>
              <w:rPr>
                <w:b/>
              </w:rPr>
              <w:t xml:space="preserve">1 тур, категория «Б») </w:t>
            </w:r>
          </w:p>
        </w:tc>
        <w:tc>
          <w:tcPr>
            <w:tcW w:w="7223" w:type="dxa"/>
            <w:vAlign w:val="center"/>
          </w:tcPr>
          <w:p w:rsidR="001D65CB" w:rsidRDefault="00946963">
            <w:pPr>
              <w:rPr>
                <w:i/>
              </w:rPr>
            </w:pPr>
            <w:r w:rsidRPr="00946963">
              <w:rPr>
                <w:i/>
              </w:rPr>
              <w:t>Пример: С. Танеев «На могиле» (№ 1) из цикла «Двенадцать хоров на слова Я. Полонского»</w:t>
            </w:r>
          </w:p>
          <w:p w:rsidR="000959DA" w:rsidRDefault="000959DA">
            <w:pPr>
              <w:rPr>
                <w:i/>
              </w:rPr>
            </w:pPr>
          </w:p>
          <w:p w:rsidR="000959DA" w:rsidRPr="000959DA" w:rsidRDefault="000959DA">
            <w:pPr>
              <w:rPr>
                <w:i/>
                <w:sz w:val="20"/>
                <w:szCs w:val="20"/>
                <w:u w:val="single"/>
              </w:rPr>
            </w:pPr>
            <w:r w:rsidRPr="000959DA">
              <w:rPr>
                <w:i/>
                <w:sz w:val="20"/>
                <w:szCs w:val="20"/>
                <w:u w:val="single"/>
              </w:rPr>
              <w:t xml:space="preserve">Заполнение данной графы только для студентов, участвующих в категории «Б» </w:t>
            </w: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Default="000959DA" w:rsidP="00946963">
            <w:pPr>
              <w:rPr>
                <w:b/>
              </w:rPr>
            </w:pPr>
            <w:r w:rsidRPr="000959DA">
              <w:rPr>
                <w:b/>
              </w:rPr>
              <w:t>Хронометраж</w:t>
            </w:r>
          </w:p>
        </w:tc>
        <w:tc>
          <w:tcPr>
            <w:tcW w:w="7223" w:type="dxa"/>
            <w:vAlign w:val="center"/>
          </w:tcPr>
          <w:p w:rsidR="000959DA" w:rsidRDefault="000959DA" w:rsidP="000959DA">
            <w:r>
              <w:t>Категория «А»: 08 минут 30 секунд (08:30)</w:t>
            </w:r>
          </w:p>
          <w:p w:rsidR="000959DA" w:rsidRDefault="000959DA" w:rsidP="00095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Сочинение </w:t>
            </w:r>
            <w:r>
              <w:rPr>
                <w:sz w:val="16"/>
                <w:szCs w:val="16"/>
                <w:lang w:val="en-US"/>
              </w:rPr>
              <w:t>a</w:t>
            </w:r>
            <w:r w:rsidRPr="000959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cappella</w:t>
            </w:r>
            <w:r w:rsidRPr="000959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03 минуты 00 секунд (03:00)</w:t>
            </w:r>
          </w:p>
          <w:p w:rsidR="000959DA" w:rsidRPr="000959DA" w:rsidRDefault="000959DA" w:rsidP="00095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Сочинение с сопровождением – 05 минут 30 секунд (05:30)</w:t>
            </w:r>
          </w:p>
          <w:p w:rsidR="000959DA" w:rsidRDefault="000959DA" w:rsidP="000959DA"/>
          <w:p w:rsidR="000959DA" w:rsidRDefault="000959DA" w:rsidP="000959DA">
            <w:r>
              <w:t>Категория «Б»: 12 минут 45 секунд (12:45)</w:t>
            </w:r>
          </w:p>
          <w:p w:rsidR="000959DA" w:rsidRPr="00946963" w:rsidRDefault="000959DA" w:rsidP="000959DA">
            <w:pPr>
              <w:rPr>
                <w:i/>
              </w:rPr>
            </w:pPr>
            <w:r>
              <w:rPr>
                <w:sz w:val="16"/>
                <w:szCs w:val="16"/>
              </w:rPr>
              <w:t>Дирижирование произведения крупной формы – 12 минут 45 секунд (12:45)</w:t>
            </w: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946963">
            <w:pPr>
              <w:rPr>
                <w:b/>
              </w:rPr>
            </w:pPr>
            <w:r w:rsidRPr="000959DA">
              <w:rPr>
                <w:b/>
              </w:rPr>
              <w:t>Контактный телефон</w:t>
            </w:r>
            <w:r>
              <w:rPr>
                <w:b/>
              </w:rPr>
              <w:t>, адрес электронной почты</w:t>
            </w:r>
          </w:p>
        </w:tc>
        <w:tc>
          <w:tcPr>
            <w:tcW w:w="7223" w:type="dxa"/>
            <w:vAlign w:val="center"/>
          </w:tcPr>
          <w:p w:rsidR="000959DA" w:rsidRPr="000959DA" w:rsidRDefault="000959DA" w:rsidP="000959DA">
            <w:r w:rsidRPr="001D65CB">
              <w:rPr>
                <w:i/>
              </w:rPr>
              <w:t>Пример:</w:t>
            </w:r>
            <w:r>
              <w:rPr>
                <w:i/>
              </w:rPr>
              <w:t xml:space="preserve">+7 (999) 999-99-99, </w:t>
            </w:r>
            <w:hyperlink r:id="rId7" w:history="1">
              <w:r w:rsidRPr="008151D4">
                <w:rPr>
                  <w:rStyle w:val="a4"/>
                  <w:i/>
                  <w:lang w:val="en-US"/>
                </w:rPr>
                <w:t>ivanivanov@yandex.ru</w:t>
              </w:r>
            </w:hyperlink>
            <w:r>
              <w:rPr>
                <w:i/>
              </w:rPr>
              <w:t xml:space="preserve"> </w:t>
            </w:r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0959DA">
            <w:pPr>
              <w:rPr>
                <w:b/>
              </w:rPr>
            </w:pPr>
            <w:r w:rsidRPr="000959DA">
              <w:rPr>
                <w:b/>
              </w:rPr>
              <w:t>Контактный телефон</w:t>
            </w:r>
            <w:r>
              <w:rPr>
                <w:b/>
              </w:rPr>
              <w:t>, адрес электронной почты преподавателя</w:t>
            </w:r>
          </w:p>
        </w:tc>
        <w:tc>
          <w:tcPr>
            <w:tcW w:w="7223" w:type="dxa"/>
            <w:vAlign w:val="center"/>
          </w:tcPr>
          <w:p w:rsidR="000959DA" w:rsidRPr="001D65CB" w:rsidRDefault="000959DA" w:rsidP="000959DA">
            <w:pPr>
              <w:rPr>
                <w:i/>
              </w:rPr>
            </w:pPr>
            <w:r w:rsidRPr="001D65CB">
              <w:rPr>
                <w:i/>
              </w:rPr>
              <w:t>Пример:</w:t>
            </w:r>
            <w:r>
              <w:rPr>
                <w:i/>
              </w:rPr>
              <w:t xml:space="preserve">+7 (999) 999-99-99, </w:t>
            </w:r>
            <w:hyperlink r:id="rId8" w:history="1">
              <w:r w:rsidRPr="008151D4">
                <w:rPr>
                  <w:rStyle w:val="a4"/>
                  <w:i/>
                  <w:lang w:val="en-US"/>
                </w:rPr>
                <w:t>ivanivanov@yandex.ru</w:t>
              </w:r>
            </w:hyperlink>
          </w:p>
        </w:tc>
      </w:tr>
      <w:tr w:rsidR="000959DA" w:rsidTr="001D65CB">
        <w:trPr>
          <w:trHeight w:val="1134"/>
        </w:trPr>
        <w:tc>
          <w:tcPr>
            <w:tcW w:w="2694" w:type="dxa"/>
            <w:vAlign w:val="center"/>
          </w:tcPr>
          <w:p w:rsidR="000959DA" w:rsidRPr="000959DA" w:rsidRDefault="000959DA" w:rsidP="000959DA">
            <w:pPr>
              <w:rPr>
                <w:b/>
              </w:rPr>
            </w:pPr>
            <w:r w:rsidRPr="000959DA">
              <w:rPr>
                <w:b/>
              </w:rPr>
              <w:t xml:space="preserve">ФИО и </w:t>
            </w:r>
            <w:r>
              <w:rPr>
                <w:b/>
              </w:rPr>
              <w:t>адрес электронной почты</w:t>
            </w:r>
            <w:r w:rsidRPr="000959DA">
              <w:rPr>
                <w:b/>
              </w:rPr>
              <w:t xml:space="preserve"> руководителя образовательной организации</w:t>
            </w:r>
          </w:p>
        </w:tc>
        <w:tc>
          <w:tcPr>
            <w:tcW w:w="7223" w:type="dxa"/>
            <w:vAlign w:val="center"/>
          </w:tcPr>
          <w:p w:rsidR="000959DA" w:rsidRDefault="000959DA" w:rsidP="000959DA">
            <w:pPr>
              <w:rPr>
                <w:i/>
              </w:rPr>
            </w:pPr>
            <w:r>
              <w:rPr>
                <w:i/>
              </w:rPr>
              <w:t>Пример: Рыжинский Александр Сергеевич, ректор</w:t>
            </w:r>
          </w:p>
          <w:p w:rsidR="000959DA" w:rsidRPr="001D65CB" w:rsidRDefault="000959DA" w:rsidP="000959DA">
            <w:pPr>
              <w:rPr>
                <w:i/>
              </w:rPr>
            </w:pPr>
            <w:r w:rsidRPr="000959DA">
              <w:rPr>
                <w:i/>
              </w:rPr>
              <w:t>+7 495 691-15-54</w:t>
            </w:r>
            <w:r>
              <w:rPr>
                <w:i/>
              </w:rPr>
              <w:t xml:space="preserve">, </w:t>
            </w:r>
            <w:hyperlink r:id="rId9" w:history="1">
              <w:r w:rsidRPr="008151D4">
                <w:rPr>
                  <w:rStyle w:val="a4"/>
                  <w:i/>
                </w:rPr>
                <w:t>mailbox@gnesin-academy.ru</w:t>
              </w:r>
            </w:hyperlink>
            <w:r>
              <w:rPr>
                <w:i/>
              </w:rPr>
              <w:t xml:space="preserve"> </w:t>
            </w:r>
          </w:p>
        </w:tc>
      </w:tr>
    </w:tbl>
    <w:p w:rsidR="001D65CB" w:rsidRDefault="001D65CB"/>
    <w:sectPr w:rsidR="001D65C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6D" w:rsidRDefault="00764C6D" w:rsidP="00EC0E65">
      <w:r>
        <w:separator/>
      </w:r>
    </w:p>
  </w:endnote>
  <w:endnote w:type="continuationSeparator" w:id="0">
    <w:p w:rsidR="00764C6D" w:rsidRDefault="00764C6D" w:rsidP="00EC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6D" w:rsidRDefault="00764C6D" w:rsidP="00EC0E65">
      <w:r>
        <w:separator/>
      </w:r>
    </w:p>
  </w:footnote>
  <w:footnote w:type="continuationSeparator" w:id="0">
    <w:p w:rsidR="00764C6D" w:rsidRDefault="00764C6D" w:rsidP="00EC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65" w:rsidRDefault="00EC0E65" w:rsidP="00EC0E6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A4"/>
    <w:rsid w:val="000959DA"/>
    <w:rsid w:val="001D65CB"/>
    <w:rsid w:val="00764C6D"/>
    <w:rsid w:val="00946963"/>
    <w:rsid w:val="00CC555E"/>
    <w:rsid w:val="00D66E49"/>
    <w:rsid w:val="00E844A4"/>
    <w:rsid w:val="00E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6FF8"/>
  <w15:chartTrackingRefBased/>
  <w15:docId w15:val="{8F01D9D5-6FB9-4EAD-9C24-F356C0F2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59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0E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0E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E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ivanov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ivanov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ilbox@gnesin-academ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Леонидовна Симбирева</dc:creator>
  <cp:keywords/>
  <dc:description/>
  <cp:lastModifiedBy>Анна Леонидовна Симбирева</cp:lastModifiedBy>
  <cp:revision>6</cp:revision>
  <dcterms:created xsi:type="dcterms:W3CDTF">2025-09-05T12:11:00Z</dcterms:created>
  <dcterms:modified xsi:type="dcterms:W3CDTF">2025-09-05T13:01:00Z</dcterms:modified>
</cp:coreProperties>
</file>